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67" w:lineRule="auto"/>
        <w:ind w:left="60" w:right="161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DOMANDA DI PARTECIPAZIONE</w:t>
      </w:r>
    </w:p>
    <w:p w:rsidR="00000000" w:rsidDel="00000000" w:rsidP="00000000" w:rsidRDefault="00000000" w:rsidRPr="00000000" w14:paraId="0000000B">
      <w:pPr>
        <w:pStyle w:val="Heading1"/>
        <w:spacing w:before="262" w:lineRule="auto"/>
        <w:ind w:firstLine="60"/>
        <w:rPr/>
      </w:pPr>
      <w:r w:rsidDel="00000000" w:rsidR="00000000" w:rsidRPr="00000000">
        <w:rPr>
          <w:color w:val="000000"/>
          <w:rtl w:val="0"/>
        </w:rPr>
        <w:t xml:space="preserve">ALLA SELEZIONE INTERNA </w:t>
      </w:r>
      <w:r w:rsidDel="00000000" w:rsidR="00000000" w:rsidRPr="00000000">
        <w:rPr>
          <w:rtl w:val="0"/>
        </w:rPr>
        <w:t xml:space="preserve">di TUTOR PERCORSO IeFP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" w:line="288" w:lineRule="auto"/>
        <w:ind w:left="42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ind w:left="0" w:right="0" w:firstLine="0"/>
        <w:jc w:val="left"/>
        <w:rPr/>
      </w:pPr>
      <w:r w:rsidDel="00000000" w:rsidR="00000000" w:rsidRPr="00000000">
        <w:rPr>
          <w:b w:val="0"/>
          <w:rtl w:val="0"/>
        </w:rPr>
        <w:t xml:space="preserve">Oggetto:</w:t>
      </w:r>
      <w:r w:rsidDel="00000000" w:rsidR="00000000" w:rsidRPr="00000000">
        <w:rPr>
          <w:rtl w:val="0"/>
        </w:rPr>
        <w:t xml:space="preserve">Candidatura per incarico di Tutor IeFP 2025/26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70"/>
          <w:tab w:val="left" w:leader="none" w:pos="945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70"/>
          <w:tab w:val="left" w:leader="none" w:pos="945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70"/>
          <w:tab w:val="left" w:leader="none" w:pos="6583"/>
        </w:tabs>
        <w:spacing w:after="0" w:before="54" w:line="288" w:lineRule="auto"/>
        <w:ind w:left="0" w:right="13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a TI/TD presso l’IISS “G.De Felice Giuffrida – A.Olivetti” di Catania, letta la comunicazione di invito alla presentazione delle candidature quale Docente Tutor interno per i percorsi IeFP 2025/26, propone la propria candidatura per le seguenti classi (max 2 preferenze):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380.0" w:type="dxa"/>
        <w:jc w:val="left"/>
        <w:tblInd w:w="114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500"/>
        <w:gridCol w:w="1140"/>
        <w:gridCol w:w="2580"/>
        <w:gridCol w:w="1160"/>
        <w:tblGridChange w:id="0">
          <w:tblGrid>
            <w:gridCol w:w="2500"/>
            <w:gridCol w:w="1140"/>
            <w:gridCol w:w="2580"/>
            <w:gridCol w:w="1160"/>
          </w:tblGrid>
        </w:tblGridChange>
      </w:tblGrid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4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Preferenza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4" w:lineRule="auto"/>
              <w:ind w:left="114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4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Preferenza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29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OP.BEN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29" w:lineRule="auto"/>
              <w:ind w:left="11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OP.BEN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 OPBEN.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4" w:lineRule="auto"/>
              <w:ind w:left="11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 OP.BEN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9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OP.BEN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4" w:lineRule="auto"/>
              <w:ind w:left="11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IV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OP.BEN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 OP.BEN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29" w:lineRule="auto"/>
              <w:ind w:left="11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IV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 OP.BEN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III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 SERV.COM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2537"/>
        </w:tabs>
        <w:rPr/>
      </w:pPr>
      <w:r w:rsidDel="00000000" w:rsidR="00000000" w:rsidRPr="00000000">
        <w:rPr>
          <w:rtl w:val="0"/>
        </w:rPr>
        <w:t xml:space="preserve">Catania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5760" w:firstLine="0"/>
        <w:rPr/>
      </w:pPr>
      <w:r w:rsidDel="00000000" w:rsidR="00000000" w:rsidRPr="00000000">
        <w:rPr>
          <w:rtl w:val="0"/>
        </w:rPr>
        <w:t xml:space="preserve">Firma Docente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1275"/>
        </w:tabs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739140</wp:posOffset>
          </wp:positionH>
          <wp:positionV relativeFrom="page">
            <wp:posOffset>209848</wp:posOffset>
          </wp:positionV>
          <wp:extent cx="6153150" cy="1800224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53150" cy="18002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60" w:right="161"/>
      <w:jc w:val="center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